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F7" w:rsidRPr="00656CE8" w:rsidRDefault="00656CE8">
      <w:pPr>
        <w:rPr>
          <w:rFonts w:ascii="Times New Roman" w:hAnsi="Times New Roman" w:cs="Times New Roman"/>
          <w:sz w:val="24"/>
          <w:szCs w:val="24"/>
        </w:rPr>
      </w:pPr>
      <w:r w:rsidRPr="00656CE8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уточненную информацию:</w:t>
      </w:r>
    </w:p>
    <w:p w:rsidR="00656CE8" w:rsidRPr="00656CE8" w:rsidRDefault="00656CE8" w:rsidP="00656C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6CE8">
        <w:rPr>
          <w:rFonts w:ascii="Times New Roman" w:hAnsi="Times New Roman" w:cs="Times New Roman"/>
          <w:color w:val="000000"/>
          <w:sz w:val="24"/>
          <w:szCs w:val="24"/>
        </w:rPr>
        <w:t xml:space="preserve">По фланцам ГОСТ 33259 не </w:t>
      </w:r>
      <w:proofErr w:type="gramStart"/>
      <w:r w:rsidRPr="00656CE8">
        <w:rPr>
          <w:rFonts w:ascii="Times New Roman" w:hAnsi="Times New Roman" w:cs="Times New Roman"/>
          <w:color w:val="000000"/>
          <w:sz w:val="24"/>
          <w:szCs w:val="24"/>
        </w:rPr>
        <w:t>указаны</w:t>
      </w:r>
      <w:proofErr w:type="gramEnd"/>
      <w:r w:rsidRPr="00656CE8">
        <w:rPr>
          <w:rFonts w:ascii="Times New Roman" w:hAnsi="Times New Roman" w:cs="Times New Roman"/>
          <w:color w:val="000000"/>
          <w:sz w:val="24"/>
          <w:szCs w:val="24"/>
        </w:rPr>
        <w:t xml:space="preserve"> тип, ряд и исполнение. Материал также не указан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5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6CE8" w:rsidRPr="00656CE8" w:rsidRDefault="00656CE8" w:rsidP="00656CE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656CE8">
        <w:rPr>
          <w:rFonts w:ascii="Times New Roman" w:hAnsi="Times New Roman" w:cs="Times New Roman"/>
          <w:color w:val="000000"/>
          <w:sz w:val="24"/>
          <w:szCs w:val="24"/>
        </w:rPr>
        <w:t>Тип - Фланец плоский</w:t>
      </w:r>
    </w:p>
    <w:p w:rsidR="00656CE8" w:rsidRPr="00235CA1" w:rsidRDefault="00656CE8" w:rsidP="00656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CA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656CE8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35CA1">
        <w:rPr>
          <w:rFonts w:ascii="Times New Roman" w:hAnsi="Times New Roman" w:cs="Times New Roman"/>
          <w:color w:val="000000"/>
          <w:sz w:val="24"/>
          <w:szCs w:val="24"/>
        </w:rPr>
        <w:t xml:space="preserve">Условное давление - 16 </w:t>
      </w:r>
      <w:proofErr w:type="spellStart"/>
      <w:proofErr w:type="gramStart"/>
      <w:r w:rsidRPr="00235CA1">
        <w:rPr>
          <w:rFonts w:ascii="Times New Roman" w:hAnsi="Times New Roman" w:cs="Times New Roman"/>
          <w:color w:val="000000"/>
          <w:sz w:val="24"/>
          <w:szCs w:val="24"/>
        </w:rPr>
        <w:t>атм</w:t>
      </w:r>
      <w:proofErr w:type="spellEnd"/>
      <w:proofErr w:type="gramEnd"/>
    </w:p>
    <w:p w:rsidR="00656CE8" w:rsidRDefault="00656CE8" w:rsidP="00656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CA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656CE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5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5CA1">
        <w:rPr>
          <w:rFonts w:ascii="Times New Roman" w:hAnsi="Times New Roman" w:cs="Times New Roman"/>
          <w:color w:val="000000"/>
          <w:sz w:val="24"/>
          <w:szCs w:val="24"/>
        </w:rPr>
        <w:t>Марка стали - ст.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Также приложены к Закупочной Документации Опросные листы. </w:t>
      </w:r>
    </w:p>
    <w:p w:rsidR="00656CE8" w:rsidRPr="00656CE8" w:rsidRDefault="00656CE8" w:rsidP="00656C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6CE8">
        <w:rPr>
          <w:rFonts w:ascii="Times New Roman" w:hAnsi="Times New Roman" w:cs="Times New Roman"/>
          <w:color w:val="000000"/>
          <w:sz w:val="24"/>
          <w:szCs w:val="24"/>
        </w:rPr>
        <w:t>Что подразумевается под типом «фланцы обжимные»:</w:t>
      </w:r>
    </w:p>
    <w:p w:rsidR="00656CE8" w:rsidRDefault="00656CE8" w:rsidP="00656CE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656CE8" w:rsidRDefault="00656CE8" w:rsidP="00656CE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Пример можно посмотреть по ссылке - </w:t>
      </w:r>
      <w:hyperlink r:id="rId5" w:history="1">
        <w:r w:rsidRPr="00352ED3">
          <w:rPr>
            <w:rStyle w:val="a4"/>
            <w:rFonts w:ascii="Times New Roman" w:hAnsi="Times New Roman" w:cs="Times New Roman"/>
            <w:sz w:val="24"/>
            <w:szCs w:val="24"/>
          </w:rPr>
          <w:t>https://karbon-group.ru/novosti/news-post/flanets-universalnyy-obzhimnoy-osobennosti-primeneniya-i-kharakteristika</w:t>
        </w:r>
      </w:hyperlink>
    </w:p>
    <w:p w:rsidR="00656CE8" w:rsidRDefault="00656CE8" w:rsidP="00656CE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656CE8" w:rsidRDefault="00656CE8" w:rsidP="00656C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6CE8">
        <w:rPr>
          <w:rFonts w:ascii="Times New Roman" w:hAnsi="Times New Roman" w:cs="Times New Roman"/>
          <w:color w:val="000000"/>
          <w:sz w:val="24"/>
          <w:szCs w:val="24"/>
        </w:rPr>
        <w:t xml:space="preserve">Что подразумевается под типом «фланец глухой» по ГОСТ 12820.Имеется </w:t>
      </w:r>
      <w:proofErr w:type="gramStart"/>
      <w:r w:rsidRPr="00656CE8">
        <w:rPr>
          <w:rFonts w:ascii="Times New Roman" w:hAnsi="Times New Roman" w:cs="Times New Roman"/>
          <w:color w:val="000000"/>
          <w:sz w:val="24"/>
          <w:szCs w:val="24"/>
        </w:rPr>
        <w:t>ввиду</w:t>
      </w:r>
      <w:proofErr w:type="gramEnd"/>
      <w:r w:rsidRPr="00656CE8">
        <w:rPr>
          <w:rFonts w:ascii="Times New Roman" w:hAnsi="Times New Roman" w:cs="Times New Roman"/>
          <w:color w:val="000000"/>
          <w:sz w:val="24"/>
          <w:szCs w:val="24"/>
        </w:rPr>
        <w:t>, что это Заглушка или что-то иное?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6CE8" w:rsidRDefault="00656CE8" w:rsidP="00656C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Пример можно посмотреть по ссылке – </w:t>
      </w:r>
    </w:p>
    <w:p w:rsidR="00656CE8" w:rsidRPr="00235CA1" w:rsidRDefault="00656CE8" w:rsidP="00656C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n-US"/>
        </w:rPr>
      </w:pPr>
      <w:r w:rsidRPr="00656CE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</w:t>
      </w:r>
      <w:r>
        <w:rPr>
          <w:rFonts w:ascii="Helv" w:hAnsi="Helv" w:cs="Helv"/>
          <w:color w:val="0000FF"/>
          <w:sz w:val="20"/>
          <w:szCs w:val="20"/>
        </w:rPr>
        <w:fldChar w:fldCharType="begin"/>
      </w:r>
      <w:r w:rsidRPr="00656CE8">
        <w:rPr>
          <w:rFonts w:ascii="Helv" w:hAnsi="Helv" w:cs="Helv"/>
          <w:color w:val="0000FF"/>
          <w:sz w:val="20"/>
          <w:szCs w:val="20"/>
          <w:lang w:val="en-US"/>
        </w:rPr>
        <w:instrText xml:space="preserve"> HYPERLINK "</w:instrText>
      </w:r>
      <w:r w:rsidRPr="00235CA1">
        <w:rPr>
          <w:rFonts w:ascii="Helv" w:hAnsi="Helv" w:cs="Helv"/>
          <w:color w:val="0000FF"/>
          <w:sz w:val="20"/>
          <w:szCs w:val="20"/>
          <w:lang w:val="en-US"/>
        </w:rPr>
        <w:instrText>https://ironpolimer.ru/flancy-stalnye-</w:instrText>
      </w:r>
      <w:r w:rsidRPr="00656CE8">
        <w:rPr>
          <w:rFonts w:cs="Helv"/>
          <w:color w:val="0000FF"/>
          <w:sz w:val="20"/>
          <w:szCs w:val="20"/>
          <w:lang w:val="en-US"/>
        </w:rPr>
        <w:instrText xml:space="preserve"> </w:instrText>
      </w:r>
      <w:r w:rsidRPr="00235CA1">
        <w:rPr>
          <w:rFonts w:ascii="Helv" w:hAnsi="Helv" w:cs="Helv"/>
          <w:color w:val="0000FF"/>
          <w:sz w:val="20"/>
          <w:szCs w:val="20"/>
          <w:lang w:val="en-US"/>
        </w:rPr>
        <w:instrText>gluhie/flanets-stalnoy-gluhoy-dn-150/</w:instrText>
      </w:r>
      <w:r w:rsidRPr="00656CE8">
        <w:rPr>
          <w:rFonts w:ascii="Helv" w:hAnsi="Helv" w:cs="Helv"/>
          <w:color w:val="0000FF"/>
          <w:sz w:val="20"/>
          <w:szCs w:val="20"/>
          <w:lang w:val="en-US"/>
        </w:rPr>
        <w:instrText xml:space="preserve">" </w:instrText>
      </w:r>
      <w:r>
        <w:rPr>
          <w:rFonts w:ascii="Helv" w:hAnsi="Helv" w:cs="Helv"/>
          <w:color w:val="0000FF"/>
          <w:sz w:val="20"/>
          <w:szCs w:val="20"/>
        </w:rPr>
        <w:fldChar w:fldCharType="separate"/>
      </w:r>
      <w:r w:rsidRPr="00656CE8">
        <w:rPr>
          <w:rStyle w:val="a4"/>
          <w:rFonts w:ascii="Helv" w:hAnsi="Helv" w:cs="Helv"/>
          <w:sz w:val="20"/>
          <w:szCs w:val="20"/>
          <w:lang w:val="en-US"/>
        </w:rPr>
        <w:t>https://ironpolimer.ru/flancy-stalnye-</w:t>
      </w:r>
      <w:r w:rsidRPr="00656CE8">
        <w:rPr>
          <w:rStyle w:val="a4"/>
          <w:rFonts w:cs="Helv"/>
          <w:sz w:val="20"/>
          <w:szCs w:val="20"/>
          <w:lang w:val="en-US"/>
        </w:rPr>
        <w:t xml:space="preserve"> </w:t>
      </w:r>
      <w:proofErr w:type="spellStart"/>
      <w:r w:rsidRPr="00656CE8">
        <w:rPr>
          <w:rStyle w:val="a4"/>
          <w:rFonts w:ascii="Helv" w:hAnsi="Helv" w:cs="Helv"/>
          <w:sz w:val="20"/>
          <w:szCs w:val="20"/>
          <w:lang w:val="en-US"/>
        </w:rPr>
        <w:t>gluhie</w:t>
      </w:r>
      <w:proofErr w:type="spellEnd"/>
      <w:r w:rsidRPr="00656CE8">
        <w:rPr>
          <w:rStyle w:val="a4"/>
          <w:rFonts w:ascii="Helv" w:hAnsi="Helv" w:cs="Helv"/>
          <w:sz w:val="20"/>
          <w:szCs w:val="20"/>
          <w:lang w:val="en-US"/>
        </w:rPr>
        <w:t>/flanets-stalnoy-gluhoy-dn-150/</w:t>
      </w:r>
      <w:r>
        <w:rPr>
          <w:rFonts w:ascii="Helv" w:hAnsi="Helv" w:cs="Helv"/>
          <w:color w:val="0000FF"/>
          <w:sz w:val="20"/>
          <w:szCs w:val="20"/>
        </w:rPr>
        <w:fldChar w:fldCharType="end"/>
      </w:r>
    </w:p>
    <w:p w:rsidR="00656CE8" w:rsidRPr="00656CE8" w:rsidRDefault="00656CE8" w:rsidP="00656CE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6CE8" w:rsidRPr="00656CE8" w:rsidRDefault="00656CE8" w:rsidP="00656CE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56CE8" w:rsidRPr="00656CE8" w:rsidSect="00E7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97EEF"/>
    <w:multiLevelType w:val="hybridMultilevel"/>
    <w:tmpl w:val="A3440F22"/>
    <w:lvl w:ilvl="0" w:tplc="CD722DA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A309F"/>
    <w:multiLevelType w:val="hybridMultilevel"/>
    <w:tmpl w:val="6F8E1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E1567"/>
    <w:multiLevelType w:val="hybridMultilevel"/>
    <w:tmpl w:val="9D00A3F0"/>
    <w:lvl w:ilvl="0" w:tplc="ECDE8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CE8"/>
    <w:rsid w:val="00656CE8"/>
    <w:rsid w:val="00E7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6C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bon-group.ru/novosti/news-post/flanets-universalnyy-obzhimnoy-osobennosti-primeneniya-i-kharakterist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>Самарские Коммунальные Системы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2021-11-26T06:19:00Z</dcterms:created>
  <dcterms:modified xsi:type="dcterms:W3CDTF">2021-11-26T06:24:00Z</dcterms:modified>
</cp:coreProperties>
</file>